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2CE4" w:rsidRPr="000E5695" w:rsidRDefault="00C72CE4" w:rsidP="00C72CE4">
      <w:pPr>
        <w:ind w:left="2880" w:firstLine="720"/>
        <w:jc w:val="right"/>
        <w:outlineLvl w:val="0"/>
        <w:rPr>
          <w:rFonts w:asciiTheme="minorBidi" w:hAnsiTheme="minorBidi" w:cstheme="minorBidi"/>
          <w:sz w:val="22"/>
          <w:szCs w:val="22"/>
          <w:rtl/>
        </w:rPr>
      </w:pPr>
    </w:p>
    <w:p w:rsidR="00F476F9" w:rsidRPr="000E5695" w:rsidRDefault="00F476F9" w:rsidP="00F476F9">
      <w:pPr>
        <w:spacing w:after="120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</w:pPr>
      <w:bookmarkStart w:id="0" w:name="_GoBack"/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>دعوة لتلقي عروض للاشتراك في المناقصة المُغلقة 2019/</w:t>
      </w:r>
      <w:proofErr w:type="gramStart"/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12- </w:t>
      </w:r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>خدمات</w:t>
      </w:r>
      <w:proofErr w:type="gramEnd"/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 استشارة هندسية</w:t>
      </w:r>
      <w:r w:rsidR="000E5695"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 </w:t>
      </w:r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لتخطيط ومرافقة المشاريع </w:t>
      </w:r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للحماية الفعلية في </w:t>
      </w:r>
      <w:proofErr w:type="spellStart"/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>ممثليات</w:t>
      </w:r>
      <w:proofErr w:type="spellEnd"/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 إسرائيل في خارج البل</w:t>
      </w:r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اد – قسم الخدمات الأمنية في خارج البلاد من قبل وزارة الخارجية – لصالح وزارة الخارجية </w:t>
      </w:r>
      <w:r w:rsidRPr="000E569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 xml:space="preserve"> </w:t>
      </w:r>
    </w:p>
    <w:bookmarkEnd w:id="0"/>
    <w:p w:rsidR="000D32B8" w:rsidRPr="000E5695" w:rsidRDefault="000D32B8" w:rsidP="00F476F9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ترغب وزارة الخارجية بواسطة قسم الأمن (فيما يلي: "الوزارة") تلقي عروض للاشتراك في مناقصة مُغلقة لمنح خدمات </w:t>
      </w:r>
      <w:r w:rsidR="00F476F9" w:rsidRPr="000E5695">
        <w:rPr>
          <w:rFonts w:asciiTheme="minorBidi" w:hAnsiTheme="minorBidi" w:cstheme="minorBidi"/>
          <w:sz w:val="22"/>
          <w:szCs w:val="22"/>
          <w:rtl/>
          <w:lang w:bidi="ar-AE"/>
        </w:rPr>
        <w:t>استشارة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هندسي</w:t>
      </w:r>
      <w:r w:rsidR="00F476F9" w:rsidRPr="000E5695">
        <w:rPr>
          <w:rFonts w:asciiTheme="minorBidi" w:hAnsiTheme="minorBidi" w:cstheme="minorBidi"/>
          <w:sz w:val="22"/>
          <w:szCs w:val="22"/>
          <w:rtl/>
          <w:lang w:bidi="ar-AE"/>
        </w:rPr>
        <w:t>ة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للحماية الفعلية في </w:t>
      </w:r>
      <w:proofErr w:type="spell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ممثليات</w:t>
      </w:r>
      <w:proofErr w:type="spell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إسرائيل في خارج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البلاد,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يشمل تخطيط, مرافقة والإشراف على مشاريع في المجال المذكور أعلاه. </w:t>
      </w:r>
      <w:r w:rsidR="00F20FC4"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من بين جملة </w:t>
      </w:r>
      <w:proofErr w:type="gramStart"/>
      <w:r w:rsidR="00F20FC4"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الأمور,</w:t>
      </w:r>
      <w:proofErr w:type="gramEnd"/>
      <w:r w:rsidR="00F20FC4"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على مُقدم العرض أن يعرض خبرة سابقة في مشاريع في مجالات مثل: الرد على تهديدات السيارات المُفخخة, تهديدات المركبات المخترقة, منع الاختراق البارد, التهديدات </w:t>
      </w:r>
      <w:proofErr w:type="spellStart"/>
      <w:r w:rsidR="00F20FC4"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البالستية</w:t>
      </w:r>
      <w:proofErr w:type="spellEnd"/>
      <w:r w:rsidR="00F20FC4"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والارتدادية.</w:t>
      </w:r>
    </w:p>
    <w:p w:rsidR="00F20FC4" w:rsidRPr="000E5695" w:rsidRDefault="00F20FC4" w:rsidP="00F20FC4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 العرض الذي يرغب بالاشتراك في المناقصة المُغلقة إرسال نموذج التسجيل لعنوان البريد الالكتروني </w:t>
      </w:r>
      <w:hyperlink r:id="rId7" w:history="1">
        <w:r w:rsidRPr="000E5695">
          <w:rPr>
            <w:rStyle w:val="Hyperlink"/>
            <w:rFonts w:asciiTheme="minorBidi" w:hAnsiTheme="minorBidi" w:cstheme="minorBidi"/>
            <w:sz w:val="22"/>
            <w:szCs w:val="22"/>
          </w:rPr>
          <w:t>michrazim@mfa.gov.il</w:t>
        </w:r>
      </w:hyperlink>
      <w:r w:rsidRPr="000E569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حتى تاريخ 2.9.2019.</w:t>
      </w:r>
    </w:p>
    <w:p w:rsidR="0007383F" w:rsidRPr="000E5695" w:rsidRDefault="0007383F" w:rsidP="0007383F">
      <w:pPr>
        <w:spacing w:after="12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نماذج التسجيل والشرح لتقديم العرض ستُنشر في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موقع الانترنت الخاص بالوزارة بالعنوان: 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وزارة الخارجية </w:t>
      </w:r>
      <w:r w:rsidRPr="000E5695">
        <w:rPr>
          <w:rFonts w:asciiTheme="minorBidi" w:hAnsiTheme="minorBidi" w:cstheme="minorBidi"/>
          <w:b/>
          <w:bCs/>
          <w:sz w:val="22"/>
          <w:szCs w:val="22"/>
          <w:lang w:bidi="ar-AE"/>
        </w:rPr>
        <w:t>GOV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نشرات أو بالعنوان </w:t>
      </w:r>
      <w:hyperlink r:id="rId8" w:history="1">
        <w:r w:rsidRPr="000E5695">
          <w:rPr>
            <w:rFonts w:asciiTheme="minorBidi" w:hAnsiTheme="minorBidi" w:cstheme="minorBidi"/>
            <w:b/>
            <w:bCs/>
            <w:i/>
            <w:sz w:val="22"/>
            <w:szCs w:val="22"/>
          </w:rPr>
          <w:t>https://bit.ly/2R1rzrl</w:t>
        </w:r>
      </w:hyperlink>
      <w:r w:rsidRPr="000E5695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</w:p>
    <w:p w:rsidR="0007383F" w:rsidRPr="000E5695" w:rsidRDefault="0007383F" w:rsidP="0007383F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للاشتراك في المناقصة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المُغلقة,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على مُقدم العرض أو من ينوب عليه استيفاء, أيضاً, الفحوصات التي ستُجرى من قبل ضابط الأمن في الوزارة, لغرض الحصول على التصنيف الأمني المناسب.</w:t>
      </w:r>
    </w:p>
    <w:p w:rsidR="0007383F" w:rsidRPr="000E5695" w:rsidRDefault="0007383F" w:rsidP="0007383F">
      <w:pPr>
        <w:spacing w:after="120"/>
        <w:jc w:val="both"/>
        <w:rPr>
          <w:rFonts w:asciiTheme="minorBidi" w:hAnsiTheme="minorBidi" w:cstheme="minorBidi"/>
          <w:sz w:val="22"/>
          <w:szCs w:val="22"/>
          <w:rtl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أي مُقدم عرض لن يقوم بإرسال نموذج التسجيل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للوزارة,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لن يحصل على رد على أسئلته الاستفسارية و/أو </w:t>
      </w:r>
      <w:proofErr w:type="spell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حتلنة</w:t>
      </w:r>
      <w:proofErr w:type="spell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بموضوع تقديم العروض وما شابه, ويُمنع عليه طرح أية ادعاء تجاه الوزارة بخصوص عدم استلام إشعار تتعلق بالتغييرات الممكنة في شروط المناقصة (سوف تظهر هذه </w:t>
      </w:r>
      <w:proofErr w:type="spell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الحتلنات</w:t>
      </w:r>
      <w:proofErr w:type="spell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موقع الانترنت المذكور أعلاه أيضاً). </w:t>
      </w:r>
    </w:p>
    <w:p w:rsidR="004A2146" w:rsidRPr="000E5695" w:rsidRDefault="004A2146" w:rsidP="004A214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إرسال الأسئلة الاستفسارية بخصوص 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هذا الإجراء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لعنوان البريد الالكتروني المذكور أعلاه 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حتى 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تاريخ 25.8.2019</w:t>
      </w:r>
    </w:p>
    <w:p w:rsidR="004A2146" w:rsidRPr="000E5695" w:rsidRDefault="004A2146" w:rsidP="002B11BC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العروض للمناقصة وإرفاق كافة المستندات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المطلوبة,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كتيب مُجلد, بنسختين في مغلف مُغلق.  يجب وضع المُغلف في صندوق العروض المناسب الموجود في مدخل بوابة البريد الدبلوماسي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للوزارة,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شارع بنك إسرائيل 5, في مجمع المباني الحكومية في القدس, 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وذلك حتى يوم </w:t>
      </w:r>
      <w:r w:rsidR="002B11BC"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الخميس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الموافق </w:t>
      </w:r>
      <w:r w:rsidR="002B11BC"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12.9.2019</w:t>
      </w: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في تمام الساعة 12:00</w:t>
      </w: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4A2146" w:rsidRPr="000E5695" w:rsidRDefault="004A2146" w:rsidP="004A214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تقع مسؤولية إدخال المُغلف لداخل صندوق المناقصات على مُقدم العرض فقط.</w:t>
      </w:r>
    </w:p>
    <w:p w:rsidR="004A2146" w:rsidRPr="000E5695" w:rsidRDefault="004A2146" w:rsidP="004A2146">
      <w:pPr>
        <w:spacing w:after="12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يحق للوزارة عدم اختيار العرض </w:t>
      </w:r>
      <w:proofErr w:type="gramStart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>الأقل,</w:t>
      </w:r>
      <w:proofErr w:type="gramEnd"/>
      <w:r w:rsidRPr="000E569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أو أي عرض آخر و/أو الغاء المناقصة من دون الإعلان عن فائز ما, ويحق لها إدارة مفاوضات مع مُقدمي العروض الذين سيتم اعتبار عروض مناسبة.</w:t>
      </w:r>
    </w:p>
    <w:p w:rsidR="00115BCC" w:rsidRPr="000E5695" w:rsidRDefault="004A2146" w:rsidP="004A2146">
      <w:pPr>
        <w:spacing w:after="120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التفاصيل الموصوفة في هذا الإعلان هي موجزة فقط وعامة</w:t>
      </w:r>
      <w:r w:rsidR="00115BCC" w:rsidRPr="000E569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. سوف يكون التفصيل الكامل موجوداً في نماذج التسجيل في موقع الانترنت المذكور أعلاه. على مُقدم العرض العمل حسب التعليمات الموجودة في نموذج التسجيل.</w:t>
      </w:r>
    </w:p>
    <w:p w:rsidR="00E84336" w:rsidRPr="000E5695" w:rsidRDefault="00E84336" w:rsidP="009359E3">
      <w:pPr>
        <w:spacing w:after="12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</w:p>
    <w:sectPr w:rsidR="00E84336" w:rsidRPr="000E5695" w:rsidSect="00AB4DA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479" w:rsidRDefault="00023479" w:rsidP="004A2146">
      <w:r>
        <w:separator/>
      </w:r>
    </w:p>
  </w:endnote>
  <w:endnote w:type="continuationSeparator" w:id="0">
    <w:p w:rsidR="00023479" w:rsidRDefault="00023479" w:rsidP="004A21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479" w:rsidRDefault="00023479" w:rsidP="004A2146">
      <w:r>
        <w:separator/>
      </w:r>
    </w:p>
  </w:footnote>
  <w:footnote w:type="continuationSeparator" w:id="0">
    <w:p w:rsidR="00023479" w:rsidRDefault="00023479" w:rsidP="004A21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46" w:rsidRPr="00486731" w:rsidRDefault="004A2146" w:rsidP="004A2146">
    <w:pPr>
      <w:pStyle w:val="a5"/>
      <w:rPr>
        <w:b/>
        <w:bCs/>
        <w:sz w:val="32"/>
        <w:szCs w:val="32"/>
        <w:lang w:bidi="ar-AE"/>
      </w:rPr>
    </w:pPr>
    <w:r w:rsidRPr="00486731">
      <w:rPr>
        <w:rFonts w:hint="cs"/>
        <w:b/>
        <w:bCs/>
        <w:noProof/>
        <w:sz w:val="32"/>
        <w:szCs w:val="32"/>
        <w:rtl/>
        <w:lang w:bidi="ar-AE"/>
      </w:rPr>
      <w:t>وزارة الخارجية</w:t>
    </w:r>
  </w:p>
  <w:p w:rsidR="004A2146" w:rsidRDefault="004A2146">
    <w:pPr>
      <w:pStyle w:val="a5"/>
      <w:rPr>
        <w:rFonts w:hint="c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B52F2"/>
    <w:multiLevelType w:val="hybridMultilevel"/>
    <w:tmpl w:val="CA5CC0B8"/>
    <w:lvl w:ilvl="0" w:tplc="998AF20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CE76D69"/>
    <w:multiLevelType w:val="hybridMultilevel"/>
    <w:tmpl w:val="F33E4372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23479"/>
    <w:rsid w:val="00031A94"/>
    <w:rsid w:val="0004205C"/>
    <w:rsid w:val="0007383F"/>
    <w:rsid w:val="000D32B8"/>
    <w:rsid w:val="000D549E"/>
    <w:rsid w:val="000D6ACC"/>
    <w:rsid w:val="000E5695"/>
    <w:rsid w:val="00115BCC"/>
    <w:rsid w:val="001E0CED"/>
    <w:rsid w:val="00221041"/>
    <w:rsid w:val="002A04A7"/>
    <w:rsid w:val="002B11BC"/>
    <w:rsid w:val="002C0997"/>
    <w:rsid w:val="002E5E76"/>
    <w:rsid w:val="003533E5"/>
    <w:rsid w:val="003B56D1"/>
    <w:rsid w:val="00400952"/>
    <w:rsid w:val="004A2146"/>
    <w:rsid w:val="00505EAB"/>
    <w:rsid w:val="005603B3"/>
    <w:rsid w:val="0057138E"/>
    <w:rsid w:val="005826A0"/>
    <w:rsid w:val="00587EE4"/>
    <w:rsid w:val="00592717"/>
    <w:rsid w:val="005F6B8C"/>
    <w:rsid w:val="006439E1"/>
    <w:rsid w:val="006C57BF"/>
    <w:rsid w:val="006D3C44"/>
    <w:rsid w:val="00740EDC"/>
    <w:rsid w:val="00763C72"/>
    <w:rsid w:val="007D6BC0"/>
    <w:rsid w:val="007D6F05"/>
    <w:rsid w:val="00800DFA"/>
    <w:rsid w:val="00855BD6"/>
    <w:rsid w:val="008B7A06"/>
    <w:rsid w:val="008C1F51"/>
    <w:rsid w:val="00903DC8"/>
    <w:rsid w:val="00927E43"/>
    <w:rsid w:val="009359E3"/>
    <w:rsid w:val="00994BDE"/>
    <w:rsid w:val="00A00242"/>
    <w:rsid w:val="00A1526C"/>
    <w:rsid w:val="00AB4DA5"/>
    <w:rsid w:val="00AB5836"/>
    <w:rsid w:val="00AE19A6"/>
    <w:rsid w:val="00AF66B7"/>
    <w:rsid w:val="00B34400"/>
    <w:rsid w:val="00B505EC"/>
    <w:rsid w:val="00B53A6B"/>
    <w:rsid w:val="00B81253"/>
    <w:rsid w:val="00B97DF1"/>
    <w:rsid w:val="00BA4C16"/>
    <w:rsid w:val="00BB114A"/>
    <w:rsid w:val="00C24AFB"/>
    <w:rsid w:val="00C33DE0"/>
    <w:rsid w:val="00C44533"/>
    <w:rsid w:val="00C72CE4"/>
    <w:rsid w:val="00C94296"/>
    <w:rsid w:val="00CB52AF"/>
    <w:rsid w:val="00CC26FE"/>
    <w:rsid w:val="00D723C7"/>
    <w:rsid w:val="00D73D51"/>
    <w:rsid w:val="00DA01A4"/>
    <w:rsid w:val="00E410A7"/>
    <w:rsid w:val="00E432E1"/>
    <w:rsid w:val="00E6734A"/>
    <w:rsid w:val="00E84336"/>
    <w:rsid w:val="00F20FC4"/>
    <w:rsid w:val="00F2111B"/>
    <w:rsid w:val="00F434F1"/>
    <w:rsid w:val="00F476F9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903DC8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903DC8"/>
    <w:rPr>
      <w:rFonts w:ascii="Tahoma" w:eastAsia="Times New Roman" w:hAnsi="Tahoma" w:cs="Tahoma"/>
      <w:sz w:val="18"/>
      <w:szCs w:val="18"/>
    </w:rPr>
  </w:style>
  <w:style w:type="character" w:styleId="a9">
    <w:name w:val="annotation reference"/>
    <w:basedOn w:val="a0"/>
    <w:semiHidden/>
    <w:rsid w:val="00505EAB"/>
    <w:rPr>
      <w:sz w:val="16"/>
      <w:szCs w:val="16"/>
    </w:rPr>
  </w:style>
  <w:style w:type="paragraph" w:styleId="aa">
    <w:name w:val="annotation text"/>
    <w:basedOn w:val="a"/>
    <w:link w:val="ab"/>
    <w:semiHidden/>
    <w:rsid w:val="00505EAB"/>
    <w:rPr>
      <w:rFonts w:eastAsia="Batang"/>
      <w:sz w:val="20"/>
      <w:szCs w:val="20"/>
    </w:rPr>
  </w:style>
  <w:style w:type="character" w:customStyle="1" w:styleId="ab">
    <w:name w:val="טקסט הערה תו"/>
    <w:basedOn w:val="a0"/>
    <w:link w:val="aa"/>
    <w:semiHidden/>
    <w:rsid w:val="00505EAB"/>
    <w:rPr>
      <w:rFonts w:ascii="Times New Roman" w:eastAsia="Batang" w:hAnsi="Times New Roman" w:cs="Times New Roman"/>
      <w:sz w:val="20"/>
      <w:szCs w:val="20"/>
    </w:rPr>
  </w:style>
  <w:style w:type="paragraph" w:styleId="ac">
    <w:name w:val="footer"/>
    <w:basedOn w:val="a"/>
    <w:link w:val="ad"/>
    <w:uiPriority w:val="99"/>
    <w:unhideWhenUsed/>
    <w:rsid w:val="004A21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4A214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Kassem</cp:lastModifiedBy>
  <cp:revision>21</cp:revision>
  <dcterms:created xsi:type="dcterms:W3CDTF">2019-04-14T11:25:00Z</dcterms:created>
  <dcterms:modified xsi:type="dcterms:W3CDTF">2019-08-06T23:00:00Z</dcterms:modified>
</cp:coreProperties>
</file>